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887" w:rsidRDefault="001935C4" w:rsidP="005C44CB">
      <w:pPr>
        <w:spacing w:after="0"/>
        <w:jc w:val="center"/>
        <w:rPr>
          <w:rFonts w:ascii="Tahoma" w:hAnsi="Tahoma" w:cs="Tahoma"/>
          <w:b/>
          <w:sz w:val="24"/>
          <w:szCs w:val="24"/>
          <w:u w:val="single"/>
        </w:rPr>
      </w:pPr>
      <w:bookmarkStart w:id="0" w:name="_GoBack"/>
      <w:bookmarkEnd w:id="0"/>
      <w:r w:rsidRPr="001935C4">
        <w:rPr>
          <w:rFonts w:ascii="Tahoma" w:hAnsi="Tahoma" w:cs="Tahoma"/>
          <w:b/>
          <w:sz w:val="24"/>
          <w:szCs w:val="24"/>
          <w:u w:val="single"/>
        </w:rPr>
        <w:t xml:space="preserve">70 </w:t>
      </w:r>
      <w:r w:rsidR="00857A6A" w:rsidRPr="00857A6A">
        <w:rPr>
          <w:rFonts w:ascii="Tahoma" w:hAnsi="Tahoma" w:cs="Tahoma"/>
          <w:b/>
          <w:sz w:val="24"/>
          <w:szCs w:val="24"/>
          <w:u w:val="single"/>
        </w:rPr>
        <w:t>Κάδοι απορριμμάτων εξωτερικού χώρου για το Κεντρικό Λιμάνι</w:t>
      </w:r>
    </w:p>
    <w:p w:rsidR="008D4D7A" w:rsidRPr="00857A6A" w:rsidRDefault="008D4D7A" w:rsidP="005C44CB">
      <w:pPr>
        <w:spacing w:after="0"/>
        <w:jc w:val="center"/>
        <w:rPr>
          <w:rFonts w:ascii="Tahoma" w:hAnsi="Tahoma" w:cs="Tahoma"/>
          <w:b/>
          <w:sz w:val="24"/>
          <w:szCs w:val="24"/>
          <w:u w:val="single"/>
        </w:rPr>
      </w:pPr>
      <w:r>
        <w:rPr>
          <w:rFonts w:ascii="Tahoma" w:hAnsi="Tahoma" w:cs="Tahoma"/>
          <w:b/>
          <w:sz w:val="24"/>
          <w:szCs w:val="24"/>
          <w:u w:val="single"/>
        </w:rPr>
        <w:t>Τεχνικές Προδιαγραφές</w:t>
      </w:r>
    </w:p>
    <w:p w:rsidR="00857A6A" w:rsidRPr="00857A6A" w:rsidRDefault="00857A6A" w:rsidP="00857A6A">
      <w:pPr>
        <w:rPr>
          <w:rFonts w:ascii="Tahoma" w:hAnsi="Tahoma" w:cs="Tahoma"/>
          <w:b/>
          <w:sz w:val="24"/>
          <w:szCs w:val="24"/>
          <w:u w:val="single"/>
        </w:rPr>
      </w:pPr>
    </w:p>
    <w:p w:rsidR="00857A6A" w:rsidRPr="00857A6A" w:rsidRDefault="00857A6A" w:rsidP="00857A6A">
      <w:pPr>
        <w:pStyle w:val="a3"/>
        <w:numPr>
          <w:ilvl w:val="0"/>
          <w:numId w:val="1"/>
        </w:numPr>
        <w:rPr>
          <w:rFonts w:ascii="Tahoma" w:hAnsi="Tahoma" w:cs="Tahoma"/>
          <w:b/>
          <w:sz w:val="24"/>
          <w:szCs w:val="24"/>
        </w:rPr>
      </w:pPr>
      <w:r w:rsidRPr="00857A6A">
        <w:rPr>
          <w:rFonts w:ascii="Tahoma" w:hAnsi="Tahoma" w:cs="Tahoma"/>
          <w:b/>
          <w:sz w:val="24"/>
          <w:szCs w:val="24"/>
        </w:rPr>
        <w:t>Ποσότητα:</w:t>
      </w:r>
      <w:r w:rsidR="003B7E44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="001935C4">
        <w:rPr>
          <w:rFonts w:ascii="Tahoma" w:hAnsi="Tahoma" w:cs="Tahoma"/>
          <w:sz w:val="24"/>
          <w:szCs w:val="24"/>
          <w:u w:val="single"/>
          <w:lang w:val="en-US"/>
        </w:rPr>
        <w:t>70</w:t>
      </w:r>
      <w:r w:rsidRPr="005C44CB">
        <w:rPr>
          <w:rFonts w:ascii="Tahoma" w:hAnsi="Tahoma" w:cs="Tahoma"/>
          <w:sz w:val="24"/>
          <w:szCs w:val="24"/>
          <w:u w:val="single"/>
        </w:rPr>
        <w:t xml:space="preserve"> κάδοι</w:t>
      </w:r>
      <w:r w:rsidR="00FC49E8">
        <w:rPr>
          <w:rFonts w:ascii="Tahoma" w:hAnsi="Tahoma" w:cs="Tahoma"/>
          <w:sz w:val="24"/>
          <w:szCs w:val="24"/>
          <w:u w:val="single"/>
        </w:rPr>
        <w:t xml:space="preserve"> κυλινδρικοί</w:t>
      </w:r>
      <w:r w:rsidR="005C44CB" w:rsidRPr="005C44CB">
        <w:rPr>
          <w:rFonts w:ascii="Tahoma" w:hAnsi="Tahoma" w:cs="Tahoma"/>
          <w:sz w:val="24"/>
          <w:szCs w:val="24"/>
          <w:u w:val="single"/>
        </w:rPr>
        <w:t xml:space="preserve"> </w:t>
      </w:r>
      <w:r w:rsidR="005C44CB" w:rsidRPr="005C44CB">
        <w:rPr>
          <w:rFonts w:ascii="Tahoma" w:hAnsi="Tahoma" w:cs="Tahoma"/>
          <w:b/>
          <w:sz w:val="24"/>
          <w:szCs w:val="24"/>
          <w:u w:val="single"/>
        </w:rPr>
        <w:t>απλοί</w:t>
      </w:r>
    </w:p>
    <w:p w:rsidR="00857A6A" w:rsidRPr="001935C4" w:rsidRDefault="00857A6A" w:rsidP="00857A6A">
      <w:pPr>
        <w:pStyle w:val="a3"/>
        <w:numPr>
          <w:ilvl w:val="0"/>
          <w:numId w:val="1"/>
        </w:numPr>
        <w:rPr>
          <w:rFonts w:ascii="Tahoma" w:hAnsi="Tahoma" w:cs="Tahoma"/>
          <w:b/>
          <w:sz w:val="24"/>
          <w:szCs w:val="24"/>
        </w:rPr>
      </w:pPr>
      <w:r w:rsidRPr="00857A6A">
        <w:rPr>
          <w:rFonts w:ascii="Tahoma" w:hAnsi="Tahoma" w:cs="Tahoma"/>
          <w:b/>
          <w:sz w:val="24"/>
          <w:szCs w:val="24"/>
        </w:rPr>
        <w:t xml:space="preserve">Χωρητικότητα: </w:t>
      </w:r>
      <w:r w:rsidRPr="00857A6A">
        <w:rPr>
          <w:rFonts w:ascii="Tahoma" w:hAnsi="Tahoma" w:cs="Tahoma"/>
          <w:sz w:val="24"/>
          <w:szCs w:val="24"/>
        </w:rPr>
        <w:t xml:space="preserve">80 </w:t>
      </w:r>
      <w:proofErr w:type="spellStart"/>
      <w:r w:rsidRPr="00857A6A">
        <w:rPr>
          <w:rFonts w:ascii="Tahoma" w:hAnsi="Tahoma" w:cs="Tahoma"/>
          <w:sz w:val="24"/>
          <w:szCs w:val="24"/>
          <w:lang w:val="en-US"/>
        </w:rPr>
        <w:t>lt</w:t>
      </w:r>
      <w:proofErr w:type="spellEnd"/>
    </w:p>
    <w:p w:rsidR="001935C4" w:rsidRPr="00857A6A" w:rsidRDefault="001935C4" w:rsidP="00857A6A">
      <w:pPr>
        <w:pStyle w:val="a3"/>
        <w:numPr>
          <w:ilvl w:val="0"/>
          <w:numId w:val="1"/>
        </w:num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Εξωτερικές διαστάσεις: </w:t>
      </w:r>
      <w:r w:rsidRPr="001935C4">
        <w:rPr>
          <w:rFonts w:ascii="Tahoma" w:hAnsi="Tahoma" w:cs="Tahoma"/>
          <w:sz w:val="24"/>
          <w:szCs w:val="24"/>
        </w:rPr>
        <w:t>0,95μ*0,40μ(Υ*Π)</w:t>
      </w:r>
    </w:p>
    <w:p w:rsidR="00857A6A" w:rsidRPr="00857A6A" w:rsidRDefault="00857A6A" w:rsidP="00857A6A">
      <w:pPr>
        <w:pStyle w:val="a3"/>
        <w:numPr>
          <w:ilvl w:val="0"/>
          <w:numId w:val="1"/>
        </w:numPr>
        <w:rPr>
          <w:rFonts w:ascii="Tahoma" w:hAnsi="Tahoma" w:cs="Tahoma"/>
          <w:b/>
          <w:sz w:val="24"/>
          <w:szCs w:val="24"/>
        </w:rPr>
      </w:pPr>
      <w:r w:rsidRPr="00857A6A">
        <w:rPr>
          <w:rFonts w:ascii="Tahoma" w:hAnsi="Tahoma" w:cs="Tahoma"/>
          <w:b/>
          <w:sz w:val="24"/>
          <w:szCs w:val="24"/>
        </w:rPr>
        <w:t>Υλικό</w:t>
      </w:r>
      <w:r>
        <w:rPr>
          <w:rFonts w:ascii="Tahoma" w:hAnsi="Tahoma" w:cs="Tahoma"/>
          <w:b/>
          <w:sz w:val="24"/>
          <w:szCs w:val="24"/>
        </w:rPr>
        <w:t xml:space="preserve"> (εξωτερικά</w:t>
      </w:r>
      <w:r w:rsidR="00416217">
        <w:rPr>
          <w:rFonts w:ascii="Tahoma" w:hAnsi="Tahoma" w:cs="Tahoma"/>
          <w:b/>
          <w:sz w:val="24"/>
          <w:szCs w:val="24"/>
        </w:rPr>
        <w:t>/</w:t>
      </w:r>
      <w:proofErr w:type="spellStart"/>
      <w:r w:rsidR="00416217">
        <w:rPr>
          <w:rFonts w:ascii="Tahoma" w:hAnsi="Tahoma" w:cs="Tahoma"/>
          <w:b/>
          <w:sz w:val="24"/>
          <w:szCs w:val="24"/>
        </w:rPr>
        <w:t>κυρίω</w:t>
      </w:r>
      <w:proofErr w:type="spellEnd"/>
      <w:r w:rsidR="00416217">
        <w:rPr>
          <w:rFonts w:ascii="Tahoma" w:hAnsi="Tahoma" w:cs="Tahoma"/>
          <w:b/>
          <w:sz w:val="24"/>
          <w:szCs w:val="24"/>
        </w:rPr>
        <w:t>ς σώμα</w:t>
      </w:r>
      <w:r>
        <w:rPr>
          <w:rFonts w:ascii="Tahoma" w:hAnsi="Tahoma" w:cs="Tahoma"/>
          <w:b/>
          <w:sz w:val="24"/>
          <w:szCs w:val="24"/>
        </w:rPr>
        <w:t>)</w:t>
      </w:r>
      <w:r w:rsidRPr="00857A6A">
        <w:rPr>
          <w:rFonts w:ascii="Tahoma" w:hAnsi="Tahoma" w:cs="Tahoma"/>
          <w:b/>
          <w:sz w:val="24"/>
          <w:szCs w:val="24"/>
        </w:rPr>
        <w:t xml:space="preserve">: </w:t>
      </w:r>
      <w:r>
        <w:rPr>
          <w:rFonts w:ascii="Tahoma" w:hAnsi="Tahoma" w:cs="Tahoma"/>
          <w:sz w:val="24"/>
          <w:szCs w:val="24"/>
        </w:rPr>
        <w:t>Γαλβανισμένη λαμαρίνα,</w:t>
      </w:r>
      <w:r w:rsidR="00416217">
        <w:rPr>
          <w:rFonts w:ascii="Tahoma" w:hAnsi="Tahoma" w:cs="Tahoma"/>
          <w:sz w:val="24"/>
          <w:szCs w:val="24"/>
        </w:rPr>
        <w:t>1,0 χιλ</w:t>
      </w:r>
      <w:r>
        <w:rPr>
          <w:rFonts w:ascii="Tahoma" w:hAnsi="Tahoma" w:cs="Tahoma"/>
          <w:sz w:val="24"/>
          <w:szCs w:val="24"/>
        </w:rPr>
        <w:t xml:space="preserve"> </w:t>
      </w:r>
      <w:r w:rsidR="00416217">
        <w:rPr>
          <w:rFonts w:ascii="Tahoma" w:hAnsi="Tahoma" w:cs="Tahoma"/>
          <w:sz w:val="24"/>
          <w:szCs w:val="24"/>
        </w:rPr>
        <w:t xml:space="preserve">όπως και ο πυθμένας του κάδου, </w:t>
      </w:r>
      <w:r>
        <w:rPr>
          <w:rFonts w:ascii="Tahoma" w:hAnsi="Tahoma" w:cs="Tahoma"/>
          <w:sz w:val="24"/>
          <w:szCs w:val="24"/>
        </w:rPr>
        <w:t>βαμμένη</w:t>
      </w:r>
      <w:r w:rsidR="00E11272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ηλεκτροστατικά με βαφή φούρνου για να μην οξειδώνεται.</w:t>
      </w:r>
      <w:r w:rsidR="00416217">
        <w:rPr>
          <w:rFonts w:ascii="Tahoma" w:hAnsi="Tahoma" w:cs="Tahoma"/>
          <w:sz w:val="24"/>
          <w:szCs w:val="24"/>
        </w:rPr>
        <w:t xml:space="preserve"> Διαστάσεις 70εκ* ύψος και διάμετρος Φ40 εκ.</w:t>
      </w:r>
    </w:p>
    <w:p w:rsidR="00857A6A" w:rsidRPr="00857A6A" w:rsidRDefault="00416217" w:rsidP="00857A6A">
      <w:pPr>
        <w:pStyle w:val="a3"/>
        <w:numPr>
          <w:ilvl w:val="0"/>
          <w:numId w:val="1"/>
        </w:num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Υλικό (εσωτερικός κάδος)</w:t>
      </w:r>
      <w:r w:rsidR="00857A6A">
        <w:rPr>
          <w:rFonts w:ascii="Tahoma" w:hAnsi="Tahoma" w:cs="Tahoma"/>
          <w:b/>
          <w:sz w:val="24"/>
          <w:szCs w:val="24"/>
        </w:rPr>
        <w:t>:</w:t>
      </w:r>
      <w:r w:rsidR="00857A6A" w:rsidRPr="001935C4">
        <w:rPr>
          <w:rFonts w:ascii="Tahoma" w:hAnsi="Tahoma" w:cs="Tahoma"/>
          <w:sz w:val="24"/>
          <w:szCs w:val="24"/>
        </w:rPr>
        <w:t xml:space="preserve"> </w:t>
      </w:r>
      <w:r w:rsidR="001935C4">
        <w:rPr>
          <w:rFonts w:ascii="Tahoma" w:hAnsi="Tahoma" w:cs="Tahoma"/>
          <w:sz w:val="24"/>
          <w:szCs w:val="24"/>
        </w:rPr>
        <w:t>Γαλβανισμένη λαμαρίνα 0,5 χιλιοστών κυλινδρικού σχήματος με 2 αντικριστές χειρολαβές για εύκολη εκκένωση.</w:t>
      </w:r>
    </w:p>
    <w:p w:rsidR="001935C4" w:rsidRPr="001935C4" w:rsidRDefault="00857A6A" w:rsidP="00857A6A">
      <w:pPr>
        <w:pStyle w:val="a3"/>
        <w:numPr>
          <w:ilvl w:val="0"/>
          <w:numId w:val="1"/>
        </w:num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Καπάκι (υλικό):</w:t>
      </w:r>
      <w:r>
        <w:rPr>
          <w:rFonts w:ascii="Tahoma" w:hAnsi="Tahoma" w:cs="Tahoma"/>
          <w:sz w:val="24"/>
          <w:szCs w:val="24"/>
        </w:rPr>
        <w:t xml:space="preserve"> Γαλβανισμένη λαμαρίνα, βαμμένη ηλεκτροστατικά με βαφή φούρνου για να μην </w:t>
      </w:r>
      <w:r w:rsidR="001935C4">
        <w:rPr>
          <w:rFonts w:ascii="Tahoma" w:hAnsi="Tahoma" w:cs="Tahoma"/>
          <w:sz w:val="24"/>
          <w:szCs w:val="24"/>
        </w:rPr>
        <w:t>οξειδώνεται, πάχους 1,0χιλ διαμορφωμένο</w:t>
      </w:r>
    </w:p>
    <w:p w:rsidR="00857A6A" w:rsidRPr="00857A6A" w:rsidRDefault="001935C4" w:rsidP="001935C4">
      <w:pPr>
        <w:pStyle w:val="a3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σε  ημισφαιρικό σχήμα. Διαστάσεις :διάμετρος 40 εκ. και ύψος 15εκ.σύνδεση με το κυρίως σώμα του κάδου με μεντεσέδες. Το καπάκι </w:t>
      </w:r>
      <w:r w:rsidR="00FC02D5">
        <w:rPr>
          <w:rFonts w:ascii="Tahoma" w:hAnsi="Tahoma" w:cs="Tahoma"/>
          <w:sz w:val="24"/>
          <w:szCs w:val="24"/>
        </w:rPr>
        <w:t xml:space="preserve">να </w:t>
      </w:r>
      <w:r>
        <w:rPr>
          <w:rFonts w:ascii="Tahoma" w:hAnsi="Tahoma" w:cs="Tahoma"/>
          <w:sz w:val="24"/>
          <w:szCs w:val="24"/>
        </w:rPr>
        <w:t>φέρει οπή απόρριψης απορριμμάτων.</w:t>
      </w:r>
    </w:p>
    <w:p w:rsidR="00857A6A" w:rsidRPr="00FC02D5" w:rsidRDefault="00857A6A" w:rsidP="00857A6A">
      <w:pPr>
        <w:pStyle w:val="a3"/>
        <w:numPr>
          <w:ilvl w:val="0"/>
          <w:numId w:val="1"/>
        </w:num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Χρώμα</w:t>
      </w:r>
      <w:r w:rsidRPr="00FC02D5">
        <w:rPr>
          <w:rFonts w:ascii="Tahoma" w:hAnsi="Tahoma" w:cs="Tahoma"/>
          <w:b/>
          <w:sz w:val="24"/>
          <w:szCs w:val="24"/>
        </w:rPr>
        <w:t>:</w:t>
      </w:r>
      <w:r w:rsidRPr="00FC02D5">
        <w:rPr>
          <w:rFonts w:ascii="Tahoma" w:hAnsi="Tahoma" w:cs="Tahoma"/>
          <w:sz w:val="24"/>
          <w:szCs w:val="24"/>
        </w:rPr>
        <w:t xml:space="preserve"> </w:t>
      </w:r>
      <w:r w:rsidR="005C44CB" w:rsidRPr="00FC02D5">
        <w:rPr>
          <w:rFonts w:ascii="Tahoma" w:hAnsi="Tahoma" w:cs="Tahoma"/>
          <w:sz w:val="24"/>
          <w:szCs w:val="24"/>
        </w:rPr>
        <w:t>Μπλε/Θαλασσί</w:t>
      </w:r>
      <w:r w:rsidR="00FC02D5">
        <w:rPr>
          <w:rFonts w:ascii="Tahoma" w:hAnsi="Tahoma" w:cs="Tahoma"/>
          <w:sz w:val="24"/>
          <w:szCs w:val="24"/>
        </w:rPr>
        <w:t xml:space="preserve">. Για την </w:t>
      </w:r>
      <w:proofErr w:type="spellStart"/>
      <w:r w:rsidR="00FC02D5">
        <w:rPr>
          <w:rFonts w:ascii="Tahoma" w:hAnsi="Tahoma" w:cs="Tahoma"/>
          <w:sz w:val="24"/>
          <w:szCs w:val="24"/>
        </w:rPr>
        <w:t>αντισκωριακή</w:t>
      </w:r>
      <w:proofErr w:type="spellEnd"/>
      <w:r w:rsidR="00FC02D5">
        <w:rPr>
          <w:rFonts w:ascii="Tahoma" w:hAnsi="Tahoma" w:cs="Tahoma"/>
          <w:sz w:val="24"/>
          <w:szCs w:val="24"/>
        </w:rPr>
        <w:t xml:space="preserve"> προστασία τους τα μεταλλικά μέρη θα υποστούν επεξεργασία για την </w:t>
      </w:r>
      <w:proofErr w:type="spellStart"/>
      <w:r w:rsidR="00FC02D5">
        <w:rPr>
          <w:rFonts w:ascii="Tahoma" w:hAnsi="Tahoma" w:cs="Tahoma"/>
          <w:sz w:val="24"/>
          <w:szCs w:val="24"/>
        </w:rPr>
        <w:t>απολαδοποίησή</w:t>
      </w:r>
      <w:proofErr w:type="spellEnd"/>
      <w:r w:rsidR="00FC02D5">
        <w:rPr>
          <w:rFonts w:ascii="Tahoma" w:hAnsi="Tahoma" w:cs="Tahoma"/>
          <w:sz w:val="24"/>
          <w:szCs w:val="24"/>
        </w:rPr>
        <w:t xml:space="preserve"> τους και ακολούθως θα έχουν επίστρωση ψευδαργύρου και </w:t>
      </w:r>
      <w:r w:rsidR="007370B2">
        <w:rPr>
          <w:rFonts w:ascii="Tahoma" w:hAnsi="Tahoma" w:cs="Tahoma"/>
          <w:sz w:val="24"/>
          <w:szCs w:val="24"/>
        </w:rPr>
        <w:t>έπειτα</w:t>
      </w:r>
      <w:r w:rsidR="00FC02D5">
        <w:rPr>
          <w:rFonts w:ascii="Tahoma" w:hAnsi="Tahoma" w:cs="Tahoma"/>
          <w:sz w:val="24"/>
          <w:szCs w:val="24"/>
        </w:rPr>
        <w:t xml:space="preserve"> ηλεκτροστατική βαφή (σε φούρνο)</w:t>
      </w:r>
      <w:r w:rsidR="00FC02D5" w:rsidRPr="00FC02D5">
        <w:rPr>
          <w:rFonts w:ascii="Tahoma" w:hAnsi="Tahoma" w:cs="Tahoma"/>
          <w:sz w:val="24"/>
          <w:szCs w:val="24"/>
        </w:rPr>
        <w:t>,</w:t>
      </w:r>
      <w:r w:rsidR="00FC02D5">
        <w:rPr>
          <w:rFonts w:ascii="Tahoma" w:hAnsi="Tahoma" w:cs="Tahoma"/>
          <w:sz w:val="24"/>
          <w:szCs w:val="24"/>
        </w:rPr>
        <w:t xml:space="preserve"> πούδρα</w:t>
      </w:r>
      <w:r w:rsidR="00FC02D5" w:rsidRPr="00FC02D5">
        <w:rPr>
          <w:rFonts w:ascii="Tahoma" w:hAnsi="Tahoma" w:cs="Tahoma"/>
          <w:sz w:val="24"/>
          <w:szCs w:val="24"/>
        </w:rPr>
        <w:t xml:space="preserve"> </w:t>
      </w:r>
      <w:r w:rsidR="00FC02D5">
        <w:rPr>
          <w:rFonts w:ascii="Tahoma" w:hAnsi="Tahoma" w:cs="Tahoma"/>
          <w:sz w:val="24"/>
          <w:szCs w:val="24"/>
          <w:lang w:val="en-US"/>
        </w:rPr>
        <w:t>polyester</w:t>
      </w:r>
      <w:r w:rsidR="00FC02D5" w:rsidRPr="00FC02D5">
        <w:rPr>
          <w:rFonts w:ascii="Tahoma" w:hAnsi="Tahoma" w:cs="Tahoma"/>
          <w:sz w:val="24"/>
          <w:szCs w:val="24"/>
        </w:rPr>
        <w:t xml:space="preserve">, </w:t>
      </w:r>
      <w:r w:rsidR="00FC02D5">
        <w:rPr>
          <w:rFonts w:ascii="Tahoma" w:hAnsi="Tahoma" w:cs="Tahoma"/>
          <w:sz w:val="24"/>
          <w:szCs w:val="24"/>
        </w:rPr>
        <w:t>δύο στρωμάτων</w:t>
      </w:r>
      <w:r w:rsidR="00FC02D5" w:rsidRPr="00FC02D5">
        <w:rPr>
          <w:rFonts w:ascii="Tahoma" w:hAnsi="Tahoma" w:cs="Tahoma"/>
          <w:sz w:val="24"/>
          <w:szCs w:val="24"/>
        </w:rPr>
        <w:t xml:space="preserve"> </w:t>
      </w:r>
      <w:r w:rsidR="00FC02D5">
        <w:rPr>
          <w:rFonts w:ascii="Tahoma" w:hAnsi="Tahoma" w:cs="Tahoma"/>
          <w:sz w:val="24"/>
          <w:szCs w:val="24"/>
        </w:rPr>
        <w:t xml:space="preserve">χρώματος τύπου </w:t>
      </w:r>
      <w:r w:rsidR="00FC02D5">
        <w:rPr>
          <w:rFonts w:ascii="Tahoma" w:hAnsi="Tahoma" w:cs="Tahoma"/>
          <w:sz w:val="24"/>
          <w:szCs w:val="24"/>
          <w:lang w:val="en-US"/>
        </w:rPr>
        <w:t>RAL</w:t>
      </w:r>
      <w:r w:rsidR="00FC02D5" w:rsidRPr="00FC02D5">
        <w:rPr>
          <w:rFonts w:ascii="Tahoma" w:hAnsi="Tahoma" w:cs="Tahoma"/>
          <w:sz w:val="24"/>
          <w:szCs w:val="24"/>
        </w:rPr>
        <w:t>.</w:t>
      </w:r>
      <w:r w:rsidR="00FC02D5">
        <w:rPr>
          <w:rFonts w:ascii="Tahoma" w:hAnsi="Tahoma" w:cs="Tahoma"/>
          <w:sz w:val="24"/>
          <w:szCs w:val="24"/>
        </w:rPr>
        <w:t xml:space="preserve"> </w:t>
      </w:r>
    </w:p>
    <w:p w:rsidR="00857A6A" w:rsidRPr="00FE70B6" w:rsidRDefault="00FE70B6" w:rsidP="00857A6A">
      <w:pPr>
        <w:pStyle w:val="a3"/>
        <w:numPr>
          <w:ilvl w:val="0"/>
          <w:numId w:val="1"/>
        </w:numPr>
        <w:rPr>
          <w:rFonts w:ascii="Tahoma" w:hAnsi="Tahoma" w:cs="Tahoma"/>
          <w:b/>
          <w:sz w:val="24"/>
          <w:szCs w:val="24"/>
        </w:rPr>
      </w:pPr>
      <w:r w:rsidRPr="00FE70B6">
        <w:rPr>
          <w:rFonts w:ascii="Tahoma" w:hAnsi="Tahoma" w:cs="Tahoma"/>
          <w:b/>
          <w:sz w:val="24"/>
          <w:szCs w:val="24"/>
        </w:rPr>
        <w:t>Λογότυπο:</w:t>
      </w:r>
      <w:r w:rsidR="00857A6A" w:rsidRPr="00FE70B6">
        <w:rPr>
          <w:rFonts w:ascii="Tahoma" w:hAnsi="Tahoma" w:cs="Tahoma"/>
          <w:b/>
          <w:sz w:val="24"/>
          <w:szCs w:val="24"/>
        </w:rPr>
        <w:t xml:space="preserve"> </w:t>
      </w:r>
      <w:r w:rsidRPr="00FE70B6">
        <w:rPr>
          <w:rFonts w:ascii="Tahoma" w:hAnsi="Tahoma" w:cs="Tahoma"/>
          <w:sz w:val="24"/>
          <w:szCs w:val="24"/>
        </w:rPr>
        <w:t>Οι κάδοι θα φέρουν το νέο λογότυπο του</w:t>
      </w:r>
      <w:r w:rsidR="00FC02D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</w:t>
      </w:r>
      <w:r w:rsidRPr="00FE70B6">
        <w:rPr>
          <w:rFonts w:ascii="Tahoma" w:hAnsi="Tahoma" w:cs="Tahoma"/>
          <w:sz w:val="24"/>
          <w:szCs w:val="24"/>
        </w:rPr>
        <w:t xml:space="preserve">ΟΛΠ </w:t>
      </w:r>
      <w:r w:rsidR="001935C4">
        <w:rPr>
          <w:rFonts w:ascii="Tahoma" w:hAnsi="Tahoma" w:cs="Tahoma"/>
          <w:sz w:val="24"/>
          <w:szCs w:val="24"/>
        </w:rPr>
        <w:t>σε πινακίδιο αλουμινίου διαστάσεων 15*25 εκ.</w:t>
      </w:r>
    </w:p>
    <w:p w:rsidR="005C44CB" w:rsidRPr="00FC02D5" w:rsidRDefault="008D4D7A" w:rsidP="005C44CB">
      <w:pPr>
        <w:pStyle w:val="a3"/>
        <w:numPr>
          <w:ilvl w:val="0"/>
          <w:numId w:val="1"/>
        </w:num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Βάση </w:t>
      </w:r>
      <w:proofErr w:type="spellStart"/>
      <w:r>
        <w:rPr>
          <w:rFonts w:ascii="Tahoma" w:hAnsi="Tahoma" w:cs="Tahoma"/>
          <w:b/>
          <w:sz w:val="24"/>
          <w:szCs w:val="24"/>
        </w:rPr>
        <w:t>στήριξης:</w:t>
      </w:r>
      <w:r>
        <w:rPr>
          <w:rFonts w:ascii="Tahoma" w:hAnsi="Tahoma" w:cs="Tahoma"/>
          <w:sz w:val="24"/>
          <w:szCs w:val="24"/>
        </w:rPr>
        <w:t>Στη</w:t>
      </w:r>
      <w:proofErr w:type="spellEnd"/>
      <w:r>
        <w:rPr>
          <w:rFonts w:ascii="Tahoma" w:hAnsi="Tahoma" w:cs="Tahoma"/>
          <w:sz w:val="24"/>
          <w:szCs w:val="24"/>
        </w:rPr>
        <w:t xml:space="preserve"> βάση τους θα φέρουν μεταλλικά </w:t>
      </w:r>
      <w:proofErr w:type="spellStart"/>
      <w:r>
        <w:rPr>
          <w:rFonts w:ascii="Tahoma" w:hAnsi="Tahoma" w:cs="Tahoma"/>
          <w:sz w:val="24"/>
          <w:szCs w:val="24"/>
        </w:rPr>
        <w:t>γαλβανιζέ</w:t>
      </w:r>
      <w:proofErr w:type="spellEnd"/>
      <w:r w:rsidR="00FC02D5" w:rsidRPr="00FC02D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πόδια ύψους 10</w:t>
      </w:r>
      <w:r>
        <w:rPr>
          <w:rFonts w:ascii="Tahoma" w:hAnsi="Tahoma" w:cs="Tahoma"/>
          <w:sz w:val="24"/>
          <w:szCs w:val="24"/>
          <w:lang w:val="en-US"/>
        </w:rPr>
        <w:t>cm</w:t>
      </w:r>
      <w:r w:rsidRPr="008D4D7A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τα οποία θα φέρουν</w:t>
      </w:r>
      <w:r w:rsidR="00FC02D5" w:rsidRPr="00FC02D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κατάλληλη οπή, η οποία θα επιτρέπει το βίδωμά  </w:t>
      </w:r>
      <w:r w:rsidR="001935C4">
        <w:rPr>
          <w:rFonts w:ascii="Tahoma" w:hAnsi="Tahoma" w:cs="Tahoma"/>
          <w:sz w:val="24"/>
          <w:szCs w:val="24"/>
        </w:rPr>
        <w:t xml:space="preserve">τους στο έδαφος με μεταλλικά σιφώνια και </w:t>
      </w:r>
      <w:proofErr w:type="spellStart"/>
      <w:r w:rsidR="001935C4">
        <w:rPr>
          <w:rFonts w:ascii="Tahoma" w:hAnsi="Tahoma" w:cs="Tahoma"/>
          <w:sz w:val="24"/>
          <w:szCs w:val="24"/>
        </w:rPr>
        <w:t>ούπα</w:t>
      </w:r>
      <w:proofErr w:type="spellEnd"/>
      <w:r w:rsidR="001935C4">
        <w:rPr>
          <w:rFonts w:ascii="Tahoma" w:hAnsi="Tahoma" w:cs="Tahoma"/>
          <w:sz w:val="24"/>
          <w:szCs w:val="24"/>
        </w:rPr>
        <w:t>.</w:t>
      </w:r>
    </w:p>
    <w:p w:rsidR="00FC02D5" w:rsidRPr="005C44CB" w:rsidRDefault="00FC02D5" w:rsidP="005C44CB">
      <w:pPr>
        <w:pStyle w:val="a3"/>
        <w:numPr>
          <w:ilvl w:val="0"/>
          <w:numId w:val="1"/>
        </w:num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Συνδετικά στοιχεία:</w:t>
      </w:r>
      <w:r>
        <w:rPr>
          <w:rFonts w:ascii="Tahoma" w:hAnsi="Tahoma" w:cs="Tahoma"/>
          <w:sz w:val="24"/>
          <w:szCs w:val="24"/>
        </w:rPr>
        <w:t xml:space="preserve"> Τα μεταλλικά συνδετικά στοιχεία που θα χρησιμοποιηθούν για την κατασκευή του κάδου (βίδες, σύνδεσμοι, κτλ) να είναι κατασκευασμένα από μέταλλα είτε </w:t>
      </w:r>
      <w:proofErr w:type="spellStart"/>
      <w:r>
        <w:rPr>
          <w:rFonts w:ascii="Tahoma" w:hAnsi="Tahoma" w:cs="Tahoma"/>
          <w:sz w:val="24"/>
          <w:szCs w:val="24"/>
        </w:rPr>
        <w:t>θερμογαλβανισμένα</w:t>
      </w:r>
      <w:proofErr w:type="spellEnd"/>
      <w:r>
        <w:rPr>
          <w:rFonts w:ascii="Tahoma" w:hAnsi="Tahoma" w:cs="Tahoma"/>
          <w:sz w:val="24"/>
          <w:szCs w:val="24"/>
        </w:rPr>
        <w:t xml:space="preserve">, είτε </w:t>
      </w:r>
      <w:proofErr w:type="spellStart"/>
      <w:r>
        <w:rPr>
          <w:rFonts w:ascii="Tahoma" w:hAnsi="Tahoma" w:cs="Tahoma"/>
          <w:sz w:val="24"/>
          <w:szCs w:val="24"/>
        </w:rPr>
        <w:t>ηλεκτρογαλβανισμένα</w:t>
      </w:r>
      <w:proofErr w:type="spellEnd"/>
      <w:r>
        <w:rPr>
          <w:rFonts w:ascii="Tahoma" w:hAnsi="Tahoma" w:cs="Tahoma"/>
          <w:sz w:val="24"/>
          <w:szCs w:val="24"/>
        </w:rPr>
        <w:t xml:space="preserve"> όπου έχει προηγηθεί προετοιμασία της επιφάνειας με αμμοβολή ή </w:t>
      </w:r>
      <w:proofErr w:type="spellStart"/>
      <w:r>
        <w:rPr>
          <w:rFonts w:ascii="Tahoma" w:hAnsi="Tahoma" w:cs="Tahoma"/>
          <w:sz w:val="24"/>
          <w:szCs w:val="24"/>
        </w:rPr>
        <w:t>ανοδείδωτα</w:t>
      </w:r>
      <w:proofErr w:type="spellEnd"/>
      <w:r>
        <w:rPr>
          <w:rFonts w:ascii="Tahoma" w:hAnsi="Tahoma" w:cs="Tahoma"/>
          <w:sz w:val="24"/>
          <w:szCs w:val="24"/>
        </w:rPr>
        <w:t>.</w:t>
      </w:r>
    </w:p>
    <w:sectPr w:rsidR="00FC02D5" w:rsidRPr="005C44C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3792D"/>
    <w:multiLevelType w:val="hybridMultilevel"/>
    <w:tmpl w:val="E656220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A6A"/>
    <w:rsid w:val="000F1E1B"/>
    <w:rsid w:val="001935C4"/>
    <w:rsid w:val="003B7E44"/>
    <w:rsid w:val="00416217"/>
    <w:rsid w:val="004B29F4"/>
    <w:rsid w:val="00530B23"/>
    <w:rsid w:val="005B3887"/>
    <w:rsid w:val="005C44CB"/>
    <w:rsid w:val="007370B2"/>
    <w:rsid w:val="00857A6A"/>
    <w:rsid w:val="008D4D7A"/>
    <w:rsid w:val="00A16663"/>
    <w:rsid w:val="00A65E16"/>
    <w:rsid w:val="00E11272"/>
    <w:rsid w:val="00FC02D5"/>
    <w:rsid w:val="00FC49E8"/>
    <w:rsid w:val="00FE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A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A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1392</Characters>
  <Application>Microsoft Office Word</Application>
  <DocSecurity>4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OLP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Kalliopi Sifakaki</dc:creator>
  <cp:lastModifiedBy>Vaso Skiada</cp:lastModifiedBy>
  <cp:revision>2</cp:revision>
  <cp:lastPrinted>2020-03-24T09:17:00Z</cp:lastPrinted>
  <dcterms:created xsi:type="dcterms:W3CDTF">2020-03-24T09:17:00Z</dcterms:created>
  <dcterms:modified xsi:type="dcterms:W3CDTF">2020-03-24T09:17:00Z</dcterms:modified>
</cp:coreProperties>
</file>